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CONCESSIONE DI CONTRIBUTI IN CONTO CAPITALE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61BCC" w:rsidRDefault="006C4871" w:rsidP="00896A88">
      <w:pPr>
        <w:pStyle w:val="Titolo2"/>
        <w:spacing w:after="0"/>
        <w:rPr>
          <w:i/>
          <w:color w:val="auto"/>
          <w:sz w:val="18"/>
          <w:szCs w:val="18"/>
        </w:rPr>
      </w:pPr>
      <w:r w:rsidRPr="00461BCC">
        <w:rPr>
          <w:i/>
          <w:color w:val="auto"/>
          <w:sz w:val="18"/>
          <w:szCs w:val="18"/>
        </w:rPr>
        <w:t xml:space="preserve">DICHIARAZIONE DI IMPEGNO </w:t>
      </w:r>
    </w:p>
    <w:p w:rsidR="006C4871" w:rsidRPr="00461BCC" w:rsidRDefault="006C4871" w:rsidP="00896A88">
      <w:pPr>
        <w:pStyle w:val="Titolo2"/>
        <w:spacing w:after="0"/>
        <w:rPr>
          <w:i/>
          <w:color w:val="auto"/>
          <w:sz w:val="18"/>
          <w:szCs w:val="18"/>
        </w:rPr>
      </w:pPr>
      <w:r w:rsidRPr="00461BCC">
        <w:rPr>
          <w:i/>
          <w:color w:val="auto"/>
          <w:sz w:val="18"/>
          <w:szCs w:val="18"/>
        </w:rPr>
        <w:t xml:space="preserve">RELATIVA ALL’INCREMENTO OCCUPAZIONALE GENERATO </w:t>
      </w:r>
    </w:p>
    <w:p w:rsidR="006C4871" w:rsidRPr="00400328" w:rsidRDefault="006C4871" w:rsidP="00896A88">
      <w:pPr>
        <w:pStyle w:val="Titolo2"/>
        <w:spacing w:after="0"/>
        <w:rPr>
          <w:color w:val="auto"/>
          <w:sz w:val="18"/>
          <w:szCs w:val="18"/>
        </w:rPr>
      </w:pPr>
      <w:r w:rsidRPr="00461BCC">
        <w:rPr>
          <w:i/>
          <w:color w:val="auto"/>
          <w:sz w:val="18"/>
          <w:szCs w:val="18"/>
        </w:rPr>
        <w:t>PER EFFETTO DEGLI INVESTIMENTI</w:t>
      </w:r>
    </w:p>
    <w:p w:rsidR="00B724F0" w:rsidRDefault="006C4871" w:rsidP="00B724F0">
      <w:pPr>
        <w:spacing w:after="0"/>
        <w:jc w:val="center"/>
        <w:rPr>
          <w:rFonts w:asciiTheme="majorHAnsi" w:hAnsiTheme="majorHAnsi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z w:val="18"/>
          <w:szCs w:val="18"/>
          <w:lang w:val="it-IT" w:eastAsia="en-US"/>
        </w:rPr>
        <w:t>(COME INDICATO AI FINI DEL CALCOLO DEL PUNTEGGIO)</w:t>
      </w:r>
    </w:p>
    <w:p w:rsidR="00DE6B83" w:rsidRPr="00FB2CB6" w:rsidRDefault="006C4871" w:rsidP="00FB2CB6">
      <w:pPr>
        <w:jc w:val="center"/>
        <w:rPr>
          <w:rFonts w:asciiTheme="majorHAnsi" w:hAnsiTheme="majorHAnsi"/>
          <w:i/>
          <w:color w:val="000000"/>
          <w:sz w:val="18"/>
          <w:szCs w:val="18"/>
          <w:u w:val="single"/>
          <w:lang w:val="it-IT"/>
        </w:rPr>
      </w:pPr>
      <w:r w:rsidRPr="00B724F0">
        <w:rPr>
          <w:rFonts w:asciiTheme="majorHAnsi" w:hAnsiTheme="majorHAnsi"/>
          <w:i/>
          <w:color w:val="000000"/>
          <w:sz w:val="20"/>
          <w:szCs w:val="20"/>
          <w:lang w:val="it-IT"/>
        </w:rPr>
        <w:t xml:space="preserve"> </w:t>
      </w:r>
      <w:r w:rsidRPr="00DA5890">
        <w:rPr>
          <w:rFonts w:asciiTheme="majorHAnsi" w:hAnsiTheme="majorHAnsi"/>
          <w:i/>
          <w:color w:val="000000"/>
          <w:sz w:val="20"/>
          <w:szCs w:val="20"/>
          <w:lang w:val="it-IT"/>
        </w:rPr>
        <w:t>(</w:t>
      </w:r>
      <w:r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>da re</w:t>
      </w:r>
      <w:r w:rsidR="00DD1873" w:rsidRPr="00DA5890">
        <w:rPr>
          <w:rFonts w:asciiTheme="majorHAnsi" w:hAnsiTheme="majorHAnsi"/>
          <w:i/>
          <w:color w:val="000000"/>
          <w:sz w:val="18"/>
          <w:szCs w:val="18"/>
          <w:lang w:val="it-IT"/>
        </w:rPr>
        <w:t>ndersi da parte del Richiedente</w:t>
      </w:r>
      <w:r w:rsidR="00400328" w:rsidRPr="00DA5890">
        <w:rPr>
          <w:rFonts w:asciiTheme="majorHAnsi" w:hAnsiTheme="majorHAnsi"/>
          <w:i/>
          <w:color w:val="000000"/>
          <w:sz w:val="18"/>
          <w:szCs w:val="18"/>
          <w:u w:val="single"/>
          <w:lang w:val="it-IT"/>
        </w:rPr>
        <w:t>)</w:t>
      </w:r>
    </w:p>
    <w:p w:rsidR="00CC38F8" w:rsidRPr="00CC38F8" w:rsidRDefault="00CC38F8" w:rsidP="00CC38F8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CC38F8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CC38F8" w:rsidRPr="00CC38F8" w:rsidRDefault="00CC38F8" w:rsidP="00CC38F8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CC38F8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Regione Marche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 xml:space="preserve">P.F. Economia Ittica,   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 xml:space="preserve">Commercio e Tutela dei 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Consumatori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Via Tiziano, 44 – 60125</w:t>
      </w:r>
    </w:p>
    <w:p w:rsidR="00CC38F8" w:rsidRPr="00CC38F8" w:rsidRDefault="00CC38F8" w:rsidP="00CC38F8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Ancona</w:t>
      </w:r>
    </w:p>
    <w:p w:rsidR="00B724F0" w:rsidRPr="00FB2CB6" w:rsidRDefault="00CC38F8" w:rsidP="00FB2CB6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CC38F8">
        <w:rPr>
          <w:rFonts w:cs="Calibri"/>
          <w:snapToGrid w:val="0"/>
          <w:lang w:val="it-IT" w:eastAsia="en-US"/>
        </w:rPr>
        <w:t>regione.marche.intercom@emarche.it</w:t>
      </w:r>
      <w:bookmarkStart w:id="0" w:name="_GoBack"/>
      <w:bookmarkEnd w:id="0"/>
    </w:p>
    <w:p w:rsidR="006C4871" w:rsidRPr="001F447E" w:rsidRDefault="006C4871" w:rsidP="00B724F0">
      <w:pPr>
        <w:tabs>
          <w:tab w:val="num" w:pos="6804"/>
        </w:tabs>
        <w:spacing w:after="0"/>
        <w:jc w:val="both"/>
        <w:outlineLvl w:val="0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nato/</w:t>
      </w:r>
      <w:proofErr w:type="gram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a 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a</w:t>
      </w:r>
      <w:proofErr w:type="spellEnd"/>
      <w:proofErr w:type="gram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residente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con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</w:p>
    <w:p w:rsidR="006C4871" w:rsidRPr="00400328" w:rsidRDefault="006C4871" w:rsidP="006C4871">
      <w:pPr>
        <w:pStyle w:val="CM4"/>
        <w:spacing w:after="120" w:line="259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400328">
        <w:rPr>
          <w:rFonts w:asciiTheme="majorHAnsi" w:hAnsiTheme="majorHAnsi"/>
          <w:b/>
          <w:sz w:val="18"/>
          <w:szCs w:val="18"/>
          <w:u w:val="single"/>
        </w:rPr>
        <w:t>SI IMPEGNA</w:t>
      </w:r>
    </w:p>
    <w:p w:rsidR="006C4871" w:rsidRPr="001F447E" w:rsidRDefault="006C4871" w:rsidP="006C4871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a realizzare entro i termini previsti nell’Avviso l’incremento occupazionale, calcolato secondo le modalità indicate </w:t>
      </w:r>
      <w:r w:rsidR="00896A88" w:rsidRPr="00461BCC">
        <w:rPr>
          <w:rFonts w:asciiTheme="majorHAnsi" w:hAnsiTheme="majorHAnsi"/>
          <w:sz w:val="18"/>
          <w:szCs w:val="18"/>
          <w:lang w:val="it-IT"/>
        </w:rPr>
        <w:t xml:space="preserve">nell’Appendice </w:t>
      </w:r>
      <w:r w:rsidR="00BF633A" w:rsidRPr="00461BCC">
        <w:rPr>
          <w:rFonts w:asciiTheme="majorHAnsi" w:hAnsiTheme="majorHAnsi"/>
          <w:sz w:val="18"/>
          <w:szCs w:val="18"/>
          <w:lang w:val="it-IT"/>
        </w:rPr>
        <w:t>1)</w:t>
      </w:r>
      <w:r w:rsidRPr="00461BCC">
        <w:rPr>
          <w:rFonts w:asciiTheme="majorHAnsi" w:hAnsiTheme="majorHAnsi"/>
          <w:sz w:val="18"/>
          <w:szCs w:val="18"/>
          <w:lang w:val="it-IT"/>
        </w:rPr>
        <w:t>,</w:t>
      </w:r>
      <w:r w:rsidRPr="001F447E">
        <w:rPr>
          <w:rFonts w:asciiTheme="majorHAnsi" w:hAnsiTheme="majorHAnsi"/>
          <w:sz w:val="18"/>
          <w:szCs w:val="18"/>
          <w:lang w:val="it-IT"/>
        </w:rPr>
        <w:t xml:space="preserve"> riportato nella griglia per il calcolo dei punteggi in base ai criteri di priorità e di seguito indicato:</w:t>
      </w:r>
    </w:p>
    <w:tbl>
      <w:tblPr>
        <w:tblpPr w:leftFromText="141" w:rightFromText="141" w:vertAnchor="text" w:horzAnchor="margin" w:tblpY="5"/>
        <w:tblW w:w="6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501"/>
      </w:tblGrid>
      <w:tr w:rsidR="009372B9" w:rsidRPr="001F447E" w:rsidTr="009372B9">
        <w:trPr>
          <w:trHeight w:val="345"/>
        </w:trPr>
        <w:tc>
          <w:tcPr>
            <w:tcW w:w="1833" w:type="dxa"/>
            <w:shd w:val="clear" w:color="auto" w:fill="auto"/>
            <w:vAlign w:val="center"/>
            <w:hideMark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ab/>
            </w:r>
            <w:proofErr w:type="spellStart"/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Checkbox</w:t>
            </w:r>
            <w:proofErr w:type="spellEnd"/>
            <w:r w:rsidRPr="001F447E">
              <w:rPr>
                <w:rStyle w:val="Rimandonotaapidipagina"/>
                <w:rFonts w:asciiTheme="majorHAnsi" w:hAnsiTheme="majorHAnsi"/>
                <w:color w:val="000000"/>
                <w:sz w:val="18"/>
                <w:szCs w:val="18"/>
                <w:lang w:val="it-IT" w:eastAsia="it-IT"/>
              </w:rPr>
              <w:footnoteReference w:id="1"/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/>
                <w:kern w:val="3"/>
                <w:sz w:val="18"/>
                <w:szCs w:val="18"/>
                <w:lang w:val="it-IT"/>
              </w:rPr>
              <w:t>unità incrementali complessive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9464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1 unità incrementale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195793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2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72842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3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10743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 4 a 6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-8340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 7 a 10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207192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9372B9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9372B9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da 11 a 20 unità incrementali</w:t>
            </w:r>
          </w:p>
        </w:tc>
      </w:tr>
      <w:tr w:rsidR="009372B9" w:rsidRPr="001F447E" w:rsidTr="009372B9">
        <w:trPr>
          <w:trHeight w:val="345"/>
        </w:trPr>
        <w:sdt>
          <w:sdtPr>
            <w:rPr>
              <w:rFonts w:asciiTheme="majorHAnsi" w:hAnsiTheme="majorHAnsi" w:cs="Calibri"/>
              <w:color w:val="000000"/>
              <w:sz w:val="18"/>
              <w:szCs w:val="18"/>
              <w:lang w:val="it-IT" w:eastAsia="it-IT"/>
            </w:rPr>
            <w:id w:val="135900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3" w:type="dxa"/>
                <w:shd w:val="clear" w:color="auto" w:fill="auto"/>
                <w:vAlign w:val="center"/>
                <w:hideMark/>
              </w:tcPr>
              <w:p w:rsidR="009372B9" w:rsidRPr="001F447E" w:rsidRDefault="00896A88" w:rsidP="009372B9">
                <w:pPr>
                  <w:spacing w:after="0" w:line="240" w:lineRule="auto"/>
                  <w:jc w:val="right"/>
                  <w:rPr>
                    <w:rFonts w:asciiTheme="majorHAnsi" w:hAnsiTheme="majorHAnsi" w:cs="Calibri"/>
                    <w:color w:val="000000"/>
                    <w:sz w:val="18"/>
                    <w:szCs w:val="18"/>
                    <w:lang w:val="it-IT" w:eastAsia="it-IT"/>
                  </w:rPr>
                </w:pPr>
                <w:r w:rsidRPr="001F447E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  <w:lang w:val="it-IT" w:eastAsia="it-IT"/>
                  </w:rPr>
                  <w:t>☐</w:t>
                </w:r>
              </w:p>
            </w:tc>
          </w:sdtContent>
        </w:sdt>
        <w:tc>
          <w:tcPr>
            <w:tcW w:w="4501" w:type="dxa"/>
            <w:shd w:val="clear" w:color="auto" w:fill="auto"/>
            <w:vAlign w:val="center"/>
          </w:tcPr>
          <w:p w:rsidR="009372B9" w:rsidRPr="001F447E" w:rsidRDefault="00BF633A" w:rsidP="009372B9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>oltre 20</w:t>
            </w:r>
            <w:r w:rsidR="009372B9" w:rsidRPr="001F447E">
              <w:rPr>
                <w:rFonts w:asciiTheme="majorHAnsi" w:hAnsiTheme="majorHAnsi" w:cs="Calibri"/>
                <w:color w:val="000000"/>
                <w:sz w:val="18"/>
                <w:szCs w:val="18"/>
                <w:lang w:val="it-IT" w:eastAsia="it-IT"/>
              </w:rPr>
              <w:t xml:space="preserve"> unità incrementali</w:t>
            </w:r>
          </w:p>
        </w:tc>
      </w:tr>
    </w:tbl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9372B9" w:rsidRPr="001F447E" w:rsidRDefault="009372B9" w:rsidP="009372B9">
      <w:pPr>
        <w:spacing w:after="120" w:line="259" w:lineRule="auto"/>
        <w:jc w:val="both"/>
        <w:rPr>
          <w:rFonts w:asciiTheme="majorHAnsi" w:hAnsiTheme="majorHAnsi"/>
          <w:kern w:val="3"/>
          <w:lang w:val="it-IT"/>
        </w:rPr>
      </w:pPr>
    </w:p>
    <w:p w:rsidR="004E4DC2" w:rsidRPr="001F447E" w:rsidRDefault="004E4DC2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Theme="majorHAnsi" w:hAnsiTheme="majorHAnsi"/>
          <w:kern w:val="3"/>
          <w:lang w:val="it-IT"/>
        </w:rPr>
      </w:pPr>
    </w:p>
    <w:p w:rsidR="006C4871" w:rsidRPr="001F447E" w:rsidRDefault="006C4871" w:rsidP="006C4871">
      <w:pPr>
        <w:tabs>
          <w:tab w:val="num" w:pos="927"/>
        </w:tabs>
        <w:spacing w:after="120" w:line="259" w:lineRule="auto"/>
        <w:ind w:left="349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r w:rsidRPr="001F447E">
        <w:rPr>
          <w:rFonts w:asciiTheme="majorHAnsi" w:hAnsiTheme="majorHAnsi"/>
          <w:kern w:val="3"/>
          <w:sz w:val="18"/>
          <w:szCs w:val="18"/>
          <w:lang w:val="it-IT"/>
        </w:rPr>
        <w:t>di cui:</w:t>
      </w:r>
    </w:p>
    <w:p w:rsidR="006C4871" w:rsidRPr="00B724F0" w:rsidRDefault="006C4871" w:rsidP="006C4871">
      <w:pPr>
        <w:pStyle w:val="Paragrafoelenco"/>
        <w:numPr>
          <w:ilvl w:val="0"/>
          <w:numId w:val="2"/>
        </w:numPr>
        <w:tabs>
          <w:tab w:val="clear" w:pos="1287"/>
          <w:tab w:val="num" w:pos="927"/>
        </w:tabs>
        <w:spacing w:after="120" w:line="259" w:lineRule="auto"/>
        <w:ind w:left="709"/>
        <w:jc w:val="both"/>
        <w:rPr>
          <w:rFonts w:asciiTheme="majorHAnsi" w:hAnsiTheme="majorHAnsi"/>
          <w:kern w:val="3"/>
          <w:sz w:val="18"/>
          <w:szCs w:val="18"/>
          <w:lang w:val="it-IT"/>
        </w:rPr>
      </w:pPr>
      <w:r w:rsidRPr="001F447E">
        <w:rPr>
          <w:rFonts w:asciiTheme="majorHAnsi" w:hAnsiTheme="majorHAnsi"/>
          <w:kern w:val="3"/>
          <w:sz w:val="18"/>
          <w:szCs w:val="18"/>
          <w:lang w:val="it-IT"/>
        </w:rPr>
        <w:t>unità incrementali a tempo indeterminato almeno n._______ (</w:t>
      </w:r>
      <w:r w:rsidRPr="001F447E">
        <w:rPr>
          <w:rFonts w:asciiTheme="majorHAnsi" w:hAnsiTheme="majorHAnsi"/>
          <w:i/>
          <w:kern w:val="3"/>
          <w:sz w:val="18"/>
          <w:szCs w:val="18"/>
          <w:lang w:val="it-IT"/>
        </w:rPr>
        <w:t>riportare in lettere</w:t>
      </w:r>
      <w:r w:rsidRPr="001F447E">
        <w:rPr>
          <w:rFonts w:asciiTheme="majorHAnsi" w:hAnsiTheme="majorHAnsi"/>
          <w:kern w:val="3"/>
          <w:sz w:val="18"/>
          <w:szCs w:val="18"/>
          <w:lang w:val="it-IT"/>
        </w:rPr>
        <w:t xml:space="preserve"> _________________)</w:t>
      </w:r>
    </w:p>
    <w:p w:rsidR="006C4871" w:rsidRPr="001F447E" w:rsidRDefault="006C4871" w:rsidP="006C4871">
      <w:pPr>
        <w:spacing w:line="259" w:lineRule="auto"/>
        <w:rPr>
          <w:rFonts w:asciiTheme="majorHAnsi" w:hAnsiTheme="majorHAnsi" w:cs="TimesNewRoman,Italic"/>
          <w:i/>
          <w:iCs/>
          <w:sz w:val="18"/>
          <w:szCs w:val="18"/>
          <w:lang w:val="it-IT"/>
        </w:rPr>
      </w:pPr>
      <w:r w:rsidRPr="001F447E">
        <w:rPr>
          <w:rFonts w:asciiTheme="majorHAnsi" w:hAnsiTheme="majorHAnsi" w:cs="TimesNewRoman,Italic"/>
          <w:iCs/>
          <w:sz w:val="18"/>
          <w:szCs w:val="18"/>
          <w:lang w:val="it-IT"/>
        </w:rPr>
        <w:t xml:space="preserve">___________________,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il ___/___/_____</w:t>
      </w:r>
      <w:r w:rsidRPr="001F447E">
        <w:rPr>
          <w:rFonts w:asciiTheme="majorHAnsi" w:hAnsiTheme="majorHAnsi" w:cs="TimesNewRoman,Italic"/>
          <w:i/>
          <w:iCs/>
          <w:sz w:val="18"/>
          <w:szCs w:val="18"/>
          <w:lang w:val="it-IT"/>
        </w:rPr>
        <w:tab/>
      </w:r>
    </w:p>
    <w:p w:rsidR="006C4871" w:rsidRPr="001F447E" w:rsidRDefault="00B724F0" w:rsidP="006C4871">
      <w:pPr>
        <w:spacing w:after="120"/>
        <w:ind w:left="3969" w:hanging="1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</w: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ab/>
        <w:t xml:space="preserve">    </w:t>
      </w:r>
      <w:r w:rsidR="006C4871"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Il Dichiarante</w:t>
      </w:r>
    </w:p>
    <w:p w:rsidR="006F57C6" w:rsidRPr="001F447E" w:rsidRDefault="006C4871" w:rsidP="006C4871">
      <w:pPr>
        <w:spacing w:after="120" w:line="259" w:lineRule="auto"/>
        <w:ind w:left="4963" w:firstLine="709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SOTTOSCRITTO CON FIRMA DIGITALE</w:t>
      </w:r>
    </w:p>
    <w:sectPr w:rsidR="006F57C6" w:rsidRPr="001F447E" w:rsidSect="004E4DC2">
      <w:pgSz w:w="11906" w:h="16838"/>
      <w:pgMar w:top="1417" w:right="1134" w:bottom="568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BF" w:rsidRDefault="00D410BF" w:rsidP="006C4871">
      <w:pPr>
        <w:spacing w:after="0" w:line="240" w:lineRule="auto"/>
      </w:pPr>
      <w:r>
        <w:separator/>
      </w:r>
    </w:p>
  </w:endnote>
  <w:endnote w:type="continuationSeparator" w:id="0">
    <w:p w:rsidR="00D410BF" w:rsidRDefault="00D410BF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BF" w:rsidRDefault="00D410BF" w:rsidP="006C4871">
      <w:pPr>
        <w:spacing w:after="0" w:line="240" w:lineRule="auto"/>
      </w:pPr>
      <w:r>
        <w:separator/>
      </w:r>
    </w:p>
  </w:footnote>
  <w:footnote w:type="continuationSeparator" w:id="0">
    <w:p w:rsidR="00D410BF" w:rsidRDefault="00D410BF" w:rsidP="006C4871">
      <w:pPr>
        <w:spacing w:after="0" w:line="240" w:lineRule="auto"/>
      </w:pPr>
      <w:r>
        <w:continuationSeparator/>
      </w:r>
    </w:p>
  </w:footnote>
  <w:footnote w:id="1">
    <w:p w:rsidR="009372B9" w:rsidRPr="00400328" w:rsidRDefault="009372B9" w:rsidP="009372B9">
      <w:pPr>
        <w:pStyle w:val="Testonotaapidipagina"/>
        <w:rPr>
          <w:i/>
          <w:lang w:val="it-IT"/>
        </w:rPr>
      </w:pPr>
      <w:r>
        <w:rPr>
          <w:rStyle w:val="Rimandonotaapidipagina"/>
        </w:rPr>
        <w:footnoteRef/>
      </w:r>
      <w:r w:rsidRPr="00445345">
        <w:rPr>
          <w:lang w:val="it-IT"/>
        </w:rPr>
        <w:t xml:space="preserve"> </w:t>
      </w:r>
      <w:r w:rsidRPr="00400328">
        <w:rPr>
          <w:rFonts w:ascii="Gill Sans MT" w:hAnsi="Gill Sans MT"/>
          <w:i/>
          <w:lang w:val="it-IT"/>
        </w:rPr>
        <w:t>cliccare SU UN SOLO BOX relativo alla Fascia Occupazionale in riferimento al numero di occupati che si intende assumere.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1F447E"/>
    <w:rsid w:val="003F0AC4"/>
    <w:rsid w:val="00400328"/>
    <w:rsid w:val="00461BCC"/>
    <w:rsid w:val="004A45CE"/>
    <w:rsid w:val="004E4DC2"/>
    <w:rsid w:val="005E7B35"/>
    <w:rsid w:val="006239C8"/>
    <w:rsid w:val="00675B66"/>
    <w:rsid w:val="006C4871"/>
    <w:rsid w:val="006F57C6"/>
    <w:rsid w:val="00896A88"/>
    <w:rsid w:val="009372B9"/>
    <w:rsid w:val="00A55365"/>
    <w:rsid w:val="00AB6196"/>
    <w:rsid w:val="00B724F0"/>
    <w:rsid w:val="00BF633A"/>
    <w:rsid w:val="00C43246"/>
    <w:rsid w:val="00CC38F8"/>
    <w:rsid w:val="00D145A4"/>
    <w:rsid w:val="00D410BF"/>
    <w:rsid w:val="00D464CC"/>
    <w:rsid w:val="00DA5890"/>
    <w:rsid w:val="00DD1873"/>
    <w:rsid w:val="00DE6B83"/>
    <w:rsid w:val="00ED79FC"/>
    <w:rsid w:val="00F319E0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276D2F"/>
  <w15:docId w15:val="{14AB0A4E-1245-4AAF-BD22-E4DAD19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Pietro Talarico</cp:lastModifiedBy>
  <cp:revision>19</cp:revision>
  <dcterms:created xsi:type="dcterms:W3CDTF">2019-01-07T07:54:00Z</dcterms:created>
  <dcterms:modified xsi:type="dcterms:W3CDTF">2019-02-22T15:06:00Z</dcterms:modified>
</cp:coreProperties>
</file>